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实习指导律师承诺书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本人作为实习人员XXX的实习指导律师，郑重承诺</w:t>
      </w:r>
      <w:r>
        <w:rPr>
          <w:rFonts w:hint="eastAsia" w:ascii="仿宋_GB2312" w:hAnsi="仿宋_GB2312" w:eastAsia="仿宋_GB2312" w:cs="仿宋_GB2312"/>
          <w:sz w:val="32"/>
          <w:szCs w:val="32"/>
          <w:u w:val="none"/>
          <w:lang w:val="en-US" w:eastAsia="zh-CN"/>
        </w:rPr>
        <w:t>本人</w:t>
      </w:r>
      <w:r>
        <w:rPr>
          <w:rFonts w:hint="eastAsia" w:ascii="仿宋_GB2312" w:hAnsi="仿宋_GB2312" w:eastAsia="仿宋_GB2312" w:cs="仿宋_GB2312"/>
          <w:sz w:val="32"/>
          <w:szCs w:val="32"/>
          <w:u w:val="none"/>
        </w:rPr>
        <w:t>符合中华全国律师协会《申请律师执业人员实习管理规则》第十条规定的全部条件</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严格履行实习指导律师职责，尽职指导实习人员完成实务训练，并监督实习人员遵守实习活动纪律。</w:t>
      </w:r>
      <w:bookmarkStart w:id="0" w:name="_GoBack"/>
      <w:bookmarkEnd w:id="0"/>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承诺人：    </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附：《申请律师执业人员实习管理规则》（摘录）</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第十条 实习指导律师应当符合下列条件：</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（一）具有较高的政治素质，拥护中国共产党领导，拥护社会主义法治，尊崇宪法，忠实履行中国特色社会主义法治工作者职责使命；</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（二）具有较高的职业道德素质，严格遵守律师执业行为规范，勤勉敬业，责任心强；</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（三）具有较高的业务素质和丰富的实务经验，具备五年以上的执业经历；</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（四）按照规定参加当年律师执业年度考核并且连续三年考核结果为“称职”等次；</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（五）五年内未受到过司法行政机关的行政处罚或者律师协会的行业处分，且执业过程中未受到过停止执业的行政处罚或者律师协会中止会员权利的行业处分;党员律师五年内未受到过党纪处分；</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（六）五年内未受到过禁止指导实习人员实习的处分；</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（七）未因严重失信行为被国家有关单位确定为失信联合惩戒对象并纳入国家信用信息共享平台的。</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一名实习指导律师同时指导的实习人员不得超过二名；司法部另有规定的，从其规定。</w:t>
      </w:r>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yNTNlMmJmOTgwYzU3ZDQxN2Y2OGVkZDllMzU1MDUifQ=="/>
    <w:docVar w:name="KSO_WPS_MARK_KEY" w:val="aa3a2e24-ba5d-4e32-9bc3-9ea4453ad36f"/>
  </w:docVars>
  <w:rsids>
    <w:rsidRoot w:val="00F63D10"/>
    <w:rsid w:val="00B1160C"/>
    <w:rsid w:val="00F63D10"/>
    <w:rsid w:val="0CF524DC"/>
    <w:rsid w:val="1D0730A5"/>
    <w:rsid w:val="33B61338"/>
    <w:rsid w:val="342E2169"/>
    <w:rsid w:val="478B793A"/>
    <w:rsid w:val="4C83CFB2"/>
    <w:rsid w:val="53C26409"/>
    <w:rsid w:val="55D911EF"/>
    <w:rsid w:val="5DE03454"/>
    <w:rsid w:val="620A7763"/>
    <w:rsid w:val="63A3018E"/>
    <w:rsid w:val="6BC2505B"/>
    <w:rsid w:val="777E716D"/>
    <w:rsid w:val="7EFF4BB8"/>
    <w:rsid w:val="DFDEE5A2"/>
    <w:rsid w:val="FF2F8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6">
    <w:name w:val="标题 1 Char"/>
    <w:basedOn w:val="5"/>
    <w:link w:val="2"/>
    <w:qFormat/>
    <w:uiPriority w:val="9"/>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1</Pages>
  <Words>519</Words>
  <Characters>521</Characters>
  <Lines>2</Lines>
  <Paragraphs>1</Paragraphs>
  <TotalTime>2</TotalTime>
  <ScaleCrop>false</ScaleCrop>
  <LinksUpToDate>false</LinksUpToDate>
  <CharactersWithSpaces>564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2021-09-17T09:25:00Z</dcterms:created>
  <dc:creator>China</dc:creator>
  <cp:lastModifiedBy>0721</cp:lastModifiedBy>
  <cp:lastPrinted>2023-02-15T01:47:00Z</cp:lastPrinted>
  <dcterms:modified xsi:type="dcterms:W3CDTF">2023-03-06T03:00:02Z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BCAE18FECAAF4185B2C03DDB7CB38BDC</vt:lpwstr>
  </property>
</Properties>
</file>